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E3" w:rsidRDefault="00AB3300">
      <w:pPr>
        <w:spacing w:before="71"/>
        <w:ind w:left="2296" w:right="2302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программа</w:t>
      </w:r>
    </w:p>
    <w:p w:rsidR="00D823E3" w:rsidRDefault="005F714A">
      <w:pPr>
        <w:ind w:left="2296" w:right="2303"/>
        <w:jc w:val="center"/>
        <w:rPr>
          <w:b/>
          <w:sz w:val="24"/>
        </w:rPr>
      </w:pPr>
      <w:r>
        <w:rPr>
          <w:b/>
          <w:sz w:val="24"/>
        </w:rPr>
        <w:t xml:space="preserve">социально-гуманитарной </w:t>
      </w:r>
      <w:r w:rsidR="00AB3300">
        <w:rPr>
          <w:b/>
          <w:spacing w:val="-15"/>
          <w:sz w:val="24"/>
        </w:rPr>
        <w:t xml:space="preserve"> </w:t>
      </w:r>
      <w:r w:rsidR="00AB3300">
        <w:rPr>
          <w:b/>
          <w:sz w:val="24"/>
        </w:rPr>
        <w:t>направленности</w:t>
      </w:r>
      <w:r w:rsidR="00AB3300">
        <w:rPr>
          <w:b/>
          <w:spacing w:val="-15"/>
          <w:sz w:val="24"/>
        </w:rPr>
        <w:t xml:space="preserve"> </w:t>
      </w:r>
      <w:proofErr w:type="gramStart"/>
      <w:r w:rsidR="00AB3300">
        <w:rPr>
          <w:b/>
          <w:sz w:val="24"/>
        </w:rPr>
        <w:t>к</w:t>
      </w:r>
      <w:proofErr w:type="gramEnd"/>
      <w:r w:rsidR="00AB3300">
        <w:rPr>
          <w:b/>
          <w:sz w:val="24"/>
        </w:rPr>
        <w:t xml:space="preserve"> </w:t>
      </w:r>
      <w:r>
        <w:rPr>
          <w:b/>
          <w:sz w:val="24"/>
        </w:rPr>
        <w:t xml:space="preserve">адаптированной </w:t>
      </w:r>
      <w:bookmarkStart w:id="0" w:name="_GoBack"/>
      <w:bookmarkEnd w:id="0"/>
      <w:r w:rsidR="00AB3300">
        <w:rPr>
          <w:b/>
          <w:sz w:val="24"/>
        </w:rPr>
        <w:t>дополнительной</w:t>
      </w:r>
      <w:r w:rsidR="00AB3300">
        <w:rPr>
          <w:b/>
          <w:spacing w:val="40"/>
          <w:sz w:val="24"/>
        </w:rPr>
        <w:t xml:space="preserve"> </w:t>
      </w:r>
      <w:r w:rsidR="00AB3300">
        <w:rPr>
          <w:b/>
          <w:sz w:val="24"/>
        </w:rPr>
        <w:t xml:space="preserve">общеобразовательной </w:t>
      </w:r>
      <w:r w:rsidR="00AB3300">
        <w:rPr>
          <w:b/>
          <w:spacing w:val="-2"/>
          <w:sz w:val="24"/>
        </w:rPr>
        <w:t>общеразвивающей</w:t>
      </w:r>
    </w:p>
    <w:p w:rsidR="00D823E3" w:rsidRDefault="00AB3300">
      <w:pPr>
        <w:ind w:left="1623" w:right="1629"/>
        <w:jc w:val="center"/>
        <w:rPr>
          <w:b/>
          <w:sz w:val="24"/>
        </w:rPr>
      </w:pPr>
      <w:r>
        <w:rPr>
          <w:b/>
          <w:sz w:val="24"/>
        </w:rPr>
        <w:t>программе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«Поверь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себя»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5-9 </w:t>
      </w:r>
      <w:r>
        <w:rPr>
          <w:b/>
          <w:spacing w:val="-2"/>
          <w:sz w:val="24"/>
        </w:rPr>
        <w:t>классов</w:t>
      </w:r>
    </w:p>
    <w:p w:rsidR="00D823E3" w:rsidRDefault="00D823E3">
      <w:pPr>
        <w:pStyle w:val="a3"/>
        <w:spacing w:before="7"/>
        <w:ind w:left="0" w:firstLine="0"/>
        <w:rPr>
          <w:b/>
          <w:sz w:val="23"/>
        </w:rPr>
      </w:pPr>
    </w:p>
    <w:p w:rsidR="00D823E3" w:rsidRDefault="00AB3300">
      <w:pPr>
        <w:pStyle w:val="a3"/>
        <w:tabs>
          <w:tab w:val="left" w:pos="1764"/>
          <w:tab w:val="left" w:pos="3078"/>
          <w:tab w:val="left" w:pos="4527"/>
          <w:tab w:val="left" w:pos="4848"/>
          <w:tab w:val="left" w:pos="5781"/>
          <w:tab w:val="left" w:pos="7322"/>
          <w:tab w:val="left" w:pos="8491"/>
        </w:tabs>
        <w:ind w:left="102" w:right="104" w:firstLine="707"/>
      </w:pPr>
      <w:r>
        <w:rPr>
          <w:spacing w:val="-2"/>
        </w:rPr>
        <w:t>Данная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разработана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proofErr w:type="spellStart"/>
      <w:r>
        <w:rPr>
          <w:spacing w:val="-2"/>
        </w:rPr>
        <w:t>сензитивных</w:t>
      </w:r>
      <w:proofErr w:type="spellEnd"/>
      <w:r>
        <w:tab/>
      </w:r>
      <w:r>
        <w:rPr>
          <w:spacing w:val="-2"/>
        </w:rPr>
        <w:t>периодов</w:t>
      </w:r>
      <w:r>
        <w:tab/>
      </w:r>
      <w:r>
        <w:rPr>
          <w:spacing w:val="-2"/>
        </w:rPr>
        <w:t xml:space="preserve">развития, </w:t>
      </w:r>
      <w:r>
        <w:t xml:space="preserve">социализации личности и преследует </w:t>
      </w:r>
      <w:r>
        <w:rPr>
          <w:b/>
        </w:rPr>
        <w:t>цели</w:t>
      </w:r>
      <w:r>
        <w:t>:</w:t>
      </w:r>
    </w:p>
    <w:p w:rsidR="00D823E3" w:rsidRDefault="00AB3300">
      <w:pPr>
        <w:pStyle w:val="a3"/>
        <w:tabs>
          <w:tab w:val="left" w:pos="2887"/>
          <w:tab w:val="left" w:pos="4042"/>
          <w:tab w:val="left" w:pos="4423"/>
          <w:tab w:val="left" w:pos="6263"/>
          <w:tab w:val="left" w:pos="7508"/>
          <w:tab w:val="left" w:pos="7873"/>
        </w:tabs>
        <w:ind w:left="102" w:right="102" w:firstLine="707"/>
      </w:pPr>
      <w:r>
        <w:rPr>
          <w:spacing w:val="-2"/>
        </w:rPr>
        <w:t>-психологическое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сопровождение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воспитательн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образовательном пространстве;</w:t>
      </w:r>
    </w:p>
    <w:p w:rsidR="00D823E3" w:rsidRDefault="00AB3300">
      <w:pPr>
        <w:pStyle w:val="a3"/>
        <w:ind w:left="102" w:right="104" w:firstLine="707"/>
      </w:pPr>
      <w:r>
        <w:t>-развитие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самоактуализация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самоанализа,</w:t>
      </w:r>
      <w:r>
        <w:rPr>
          <w:spacing w:val="40"/>
        </w:rPr>
        <w:t xml:space="preserve"> </w:t>
      </w:r>
      <w:r>
        <w:t>получение психологических знаний;</w:t>
      </w:r>
    </w:p>
    <w:p w:rsidR="00D823E3" w:rsidRDefault="00AB3300">
      <w:pPr>
        <w:pStyle w:val="a3"/>
        <w:ind w:left="810" w:firstLine="0"/>
      </w:pPr>
      <w:r>
        <w:rPr>
          <w:w w:val="95"/>
        </w:rPr>
        <w:t>-профилактическая</w:t>
      </w:r>
      <w:r>
        <w:rPr>
          <w:spacing w:val="71"/>
        </w:rPr>
        <w:t xml:space="preserve"> </w:t>
      </w:r>
      <w:r>
        <w:rPr>
          <w:spacing w:val="-2"/>
          <w:w w:val="95"/>
        </w:rPr>
        <w:t>работа.</w:t>
      </w:r>
    </w:p>
    <w:p w:rsidR="00D823E3" w:rsidRDefault="00AB3300">
      <w:pPr>
        <w:pStyle w:val="a3"/>
        <w:ind w:left="810" w:firstLine="0"/>
      </w:pPr>
      <w:r>
        <w:rPr>
          <w:b/>
        </w:rPr>
        <w:t>Задачи</w:t>
      </w:r>
      <w:r>
        <w:t>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 xml:space="preserve">решает </w:t>
      </w:r>
      <w:r>
        <w:rPr>
          <w:spacing w:val="-2"/>
        </w:rPr>
        <w:t>программа:</w:t>
      </w:r>
    </w:p>
    <w:p w:rsidR="00D823E3" w:rsidRDefault="00AB3300">
      <w:pPr>
        <w:pStyle w:val="a3"/>
        <w:tabs>
          <w:tab w:val="left" w:pos="2109"/>
          <w:tab w:val="left" w:pos="3035"/>
          <w:tab w:val="left" w:pos="4850"/>
          <w:tab w:val="left" w:pos="5198"/>
          <w:tab w:val="left" w:pos="6610"/>
          <w:tab w:val="left" w:pos="8411"/>
          <w:tab w:val="left" w:pos="8742"/>
        </w:tabs>
        <w:ind w:left="102" w:right="114" w:firstLine="707"/>
      </w:pPr>
      <w:r>
        <w:rPr>
          <w:spacing w:val="-2"/>
        </w:rPr>
        <w:t>-снижение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эмоциональной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напряженности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школе, </w:t>
      </w:r>
      <w:r>
        <w:t>профилактика конфликтности;</w:t>
      </w:r>
    </w:p>
    <w:p w:rsidR="00D823E3" w:rsidRDefault="00AB3300">
      <w:pPr>
        <w:pStyle w:val="a3"/>
        <w:spacing w:before="1"/>
        <w:ind w:left="102" w:right="102" w:firstLine="707"/>
      </w:pPr>
      <w:r>
        <w:t>-преодоление</w:t>
      </w:r>
      <w:r>
        <w:rPr>
          <w:spacing w:val="80"/>
        </w:rPr>
        <w:t xml:space="preserve"> </w:t>
      </w:r>
      <w:r>
        <w:t>барьеров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общении,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коммуникабельности,</w:t>
      </w:r>
      <w:r>
        <w:rPr>
          <w:spacing w:val="80"/>
        </w:rPr>
        <w:t xml:space="preserve"> </w:t>
      </w:r>
      <w:r>
        <w:t>улучшение психологического климата в школе;</w:t>
      </w:r>
    </w:p>
    <w:p w:rsidR="00D823E3" w:rsidRDefault="00AB3300">
      <w:pPr>
        <w:pStyle w:val="a3"/>
        <w:tabs>
          <w:tab w:val="left" w:pos="2620"/>
          <w:tab w:val="left" w:pos="4016"/>
          <w:tab w:val="left" w:pos="4836"/>
          <w:tab w:val="left" w:pos="5198"/>
          <w:tab w:val="left" w:pos="6546"/>
          <w:tab w:val="left" w:pos="7594"/>
          <w:tab w:val="left" w:pos="7939"/>
          <w:tab w:val="left" w:pos="9322"/>
        </w:tabs>
        <w:ind w:left="102" w:right="112" w:firstLine="707"/>
      </w:pPr>
      <w:r>
        <w:rPr>
          <w:spacing w:val="-2"/>
        </w:rPr>
        <w:t>-формирование</w:t>
      </w:r>
      <w:r>
        <w:tab/>
      </w:r>
      <w:r>
        <w:rPr>
          <w:spacing w:val="-2"/>
        </w:rPr>
        <w:t>жизненных</w:t>
      </w:r>
      <w:r>
        <w:tab/>
      </w:r>
      <w:r>
        <w:rPr>
          <w:spacing w:val="-4"/>
        </w:rPr>
        <w:t>целей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ценностей,</w:t>
      </w:r>
      <w:r>
        <w:tab/>
      </w:r>
      <w:r>
        <w:rPr>
          <w:spacing w:val="-2"/>
        </w:rPr>
        <w:t>помощь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жизненном</w:t>
      </w:r>
      <w:r>
        <w:tab/>
      </w:r>
      <w:r>
        <w:rPr>
          <w:spacing w:val="-10"/>
        </w:rPr>
        <w:t xml:space="preserve">и </w:t>
      </w:r>
      <w:r>
        <w:t>профессиональном самоопределении;</w:t>
      </w:r>
    </w:p>
    <w:p w:rsidR="00D823E3" w:rsidRDefault="00AB3300">
      <w:pPr>
        <w:pStyle w:val="a3"/>
        <w:ind w:left="102" w:right="102" w:firstLine="707"/>
      </w:pPr>
      <w:r>
        <w:t>-профилактика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будущее;</w:t>
      </w:r>
    </w:p>
    <w:p w:rsidR="00D823E3" w:rsidRDefault="00AB3300">
      <w:pPr>
        <w:pStyle w:val="a3"/>
        <w:ind w:left="810" w:firstLine="0"/>
      </w:pPr>
      <w:r>
        <w:t>-повышение</w:t>
      </w:r>
      <w:r>
        <w:rPr>
          <w:spacing w:val="-14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rPr>
          <w:spacing w:val="-2"/>
        </w:rPr>
        <w:t>мотивации;</w:t>
      </w:r>
    </w:p>
    <w:p w:rsidR="00D823E3" w:rsidRDefault="00AB3300">
      <w:pPr>
        <w:pStyle w:val="a3"/>
        <w:ind w:left="810" w:firstLine="0"/>
      </w:pPr>
      <w:r>
        <w:t>-выявление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устранение</w:t>
      </w:r>
      <w:r>
        <w:rPr>
          <w:spacing w:val="-12"/>
        </w:rPr>
        <w:t xml:space="preserve"> </w:t>
      </w:r>
      <w:r>
        <w:t>личностных</w:t>
      </w:r>
      <w:r>
        <w:rPr>
          <w:spacing w:val="-13"/>
        </w:rPr>
        <w:t xml:space="preserve"> </w:t>
      </w:r>
      <w:r>
        <w:rPr>
          <w:spacing w:val="-2"/>
        </w:rPr>
        <w:t>комплексов.</w:t>
      </w:r>
    </w:p>
    <w:p w:rsidR="00D823E3" w:rsidRDefault="00AB3300">
      <w:pPr>
        <w:pStyle w:val="a3"/>
        <w:ind w:left="102" w:right="102" w:firstLine="707"/>
      </w:pPr>
      <w:r>
        <w:t>Программа</w:t>
      </w:r>
      <w:r>
        <w:rPr>
          <w:spacing w:val="39"/>
        </w:rPr>
        <w:t xml:space="preserve"> </w:t>
      </w:r>
      <w:r>
        <w:t>курса</w:t>
      </w:r>
      <w:r>
        <w:rPr>
          <w:spacing w:val="39"/>
        </w:rPr>
        <w:t xml:space="preserve"> </w:t>
      </w:r>
      <w:r>
        <w:t>рассчитана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5</w:t>
      </w:r>
      <w:r>
        <w:rPr>
          <w:spacing w:val="39"/>
        </w:rPr>
        <w:t xml:space="preserve"> </w:t>
      </w:r>
      <w:r w:rsidR="00674C7C">
        <w:t>лет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предназначена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proofErr w:type="gramStart"/>
      <w:r>
        <w:t>детей</w:t>
      </w:r>
      <w:proofErr w:type="gramEnd"/>
      <w:r>
        <w:t xml:space="preserve"> обучающихся в 5-9 классах.</w:t>
      </w:r>
    </w:p>
    <w:p w:rsidR="00D823E3" w:rsidRDefault="00AB3300">
      <w:pPr>
        <w:pStyle w:val="a3"/>
        <w:ind w:left="728" w:right="4967" w:hanging="60"/>
      </w:pPr>
      <w:r>
        <w:t>Частота</w:t>
      </w:r>
      <w:r>
        <w:rPr>
          <w:spacing w:val="-7"/>
        </w:rPr>
        <w:t xml:space="preserve"> </w:t>
      </w:r>
      <w:r>
        <w:t>занятий-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 Форма обучения – очная</w:t>
      </w:r>
    </w:p>
    <w:p w:rsidR="00D823E3" w:rsidRDefault="00AB3300">
      <w:pPr>
        <w:pStyle w:val="a3"/>
        <w:ind w:left="668" w:right="3842" w:firstLine="0"/>
      </w:pPr>
      <w:r>
        <w:t>Продолжительность занятий – 35-40 минут Сроки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2020-2025</w:t>
      </w:r>
      <w:r>
        <w:rPr>
          <w:spacing w:val="-5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года</w:t>
      </w:r>
    </w:p>
    <w:p w:rsidR="00D823E3" w:rsidRDefault="00AB3300">
      <w:pPr>
        <w:pStyle w:val="a3"/>
        <w:spacing w:before="1"/>
        <w:ind w:left="701" w:right="102" w:firstLine="0"/>
      </w:pPr>
      <w:proofErr w:type="gramStart"/>
      <w:r>
        <w:t>Входная</w:t>
      </w:r>
      <w:r>
        <w:rPr>
          <w:spacing w:val="40"/>
        </w:rPr>
        <w:t xml:space="preserve"> </w:t>
      </w:r>
      <w:r w:rsidR="00674C7C">
        <w:t>диагностика – 01.09.2023</w:t>
      </w:r>
      <w:r>
        <w:t xml:space="preserve"> г (индивидуально),</w:t>
      </w:r>
      <w:r>
        <w:rPr>
          <w:spacing w:val="40"/>
        </w:rPr>
        <w:t xml:space="preserve"> </w:t>
      </w:r>
      <w:r w:rsidR="00674C7C">
        <w:t>(групповая).08.09.2023</w:t>
      </w:r>
      <w:r>
        <w:t xml:space="preserve"> г 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 w:rsidR="00674C7C">
        <w:t>–22.05.2024</w:t>
      </w:r>
      <w:r>
        <w:t xml:space="preserve"> г, (индивидуальная),</w:t>
      </w:r>
      <w:r>
        <w:rPr>
          <w:spacing w:val="40"/>
        </w:rPr>
        <w:t xml:space="preserve"> </w:t>
      </w:r>
      <w:r w:rsidR="00674C7C">
        <w:t>(групповая) 26.05.24</w:t>
      </w:r>
      <w:r>
        <w:t xml:space="preserve"> г.</w:t>
      </w:r>
      <w:proofErr w:type="gramEnd"/>
    </w:p>
    <w:p w:rsidR="00AB3300" w:rsidRDefault="00AB3300">
      <w:pPr>
        <w:pStyle w:val="a3"/>
        <w:spacing w:before="1"/>
        <w:ind w:left="701" w:right="102" w:firstLine="0"/>
      </w:pPr>
      <w:proofErr w:type="gramStart"/>
      <w:r>
        <w:t>Итоговая</w:t>
      </w:r>
      <w:proofErr w:type="gramEnd"/>
      <w:r>
        <w:t xml:space="preserve"> аттестация-22.05.2025 г, (индивидуальная),</w:t>
      </w:r>
      <w:r>
        <w:rPr>
          <w:spacing w:val="40"/>
        </w:rPr>
        <w:t xml:space="preserve"> </w:t>
      </w:r>
      <w:r>
        <w:t>(групповая) 26.05.25 г.</w:t>
      </w:r>
    </w:p>
    <w:p w:rsidR="00AB3300" w:rsidRDefault="00AB3300">
      <w:pPr>
        <w:pStyle w:val="a3"/>
        <w:spacing w:before="1"/>
        <w:ind w:left="701" w:right="102" w:firstLine="0"/>
      </w:pPr>
    </w:p>
    <w:p w:rsidR="00D823E3" w:rsidRDefault="00AB3300">
      <w:pPr>
        <w:pStyle w:val="a3"/>
        <w:ind w:left="102" w:right="104" w:firstLine="0"/>
      </w:pPr>
      <w:r>
        <w:rPr>
          <w:b/>
        </w:rPr>
        <w:t>Ожидаемые результаты по</w:t>
      </w:r>
      <w:r>
        <w:rPr>
          <w:b/>
          <w:spacing w:val="40"/>
        </w:rPr>
        <w:t xml:space="preserve"> </w:t>
      </w:r>
      <w:r>
        <w:rPr>
          <w:b/>
        </w:rPr>
        <w:t>окончанию</w:t>
      </w:r>
      <w:r>
        <w:t>:</w:t>
      </w:r>
      <w:r>
        <w:rPr>
          <w:spacing w:val="-1"/>
        </w:rPr>
        <w:t xml:space="preserve"> </w:t>
      </w:r>
      <w:r>
        <w:t>итогом работы по данной</w:t>
      </w:r>
      <w:r>
        <w:rPr>
          <w:spacing w:val="-1"/>
        </w:rPr>
        <w:t xml:space="preserve"> </w:t>
      </w:r>
      <w:r>
        <w:t>программе является сохранение психологического здоровья школьников,</w:t>
      </w:r>
      <w:r>
        <w:rPr>
          <w:spacing w:val="-1"/>
        </w:rPr>
        <w:t xml:space="preserve"> </w:t>
      </w:r>
      <w:r>
        <w:t>их успешная школьная адаптация</w:t>
      </w:r>
      <w:r>
        <w:rPr>
          <w:spacing w:val="-1"/>
        </w:rPr>
        <w:t xml:space="preserve"> </w:t>
      </w:r>
      <w:r>
        <w:t>и социализация: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уверенности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созидать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узнавать новое; приобретение навыков успешного взаимодействия с ровесниками и взрослыми. В результате ребенок будет познавать не только внешний мир, но и самого себя. И в этой гармонии его школьный жизненный путь будет более успешным и радостным.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54"/>
        <w:ind w:left="810"/>
        <w:rPr>
          <w:rFonts w:ascii="Symbol" w:hAnsi="Symbol"/>
          <w:sz w:val="26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эмоции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48"/>
        <w:ind w:left="810"/>
        <w:rPr>
          <w:rFonts w:ascii="Symbol" w:hAnsi="Symbol"/>
          <w:sz w:val="26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мысли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49"/>
        <w:ind w:left="810"/>
        <w:rPr>
          <w:rFonts w:ascii="Symbol" w:hAnsi="Symbol"/>
          <w:sz w:val="26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изменения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49"/>
        <w:ind w:left="810"/>
        <w:rPr>
          <w:rFonts w:ascii="Symbol" w:hAnsi="Symbol"/>
          <w:sz w:val="26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агрессией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агрессивностью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49"/>
        <w:ind w:left="810"/>
        <w:rPr>
          <w:rFonts w:ascii="Symbol" w:hAnsi="Symbol"/>
          <w:sz w:val="26"/>
        </w:rPr>
      </w:pPr>
      <w:r>
        <w:rPr>
          <w:sz w:val="24"/>
        </w:rPr>
        <w:t>-собственное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агрессивное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поведение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49"/>
        <w:ind w:left="810"/>
        <w:rPr>
          <w:rFonts w:ascii="Symbol" w:hAnsi="Symbol"/>
          <w:sz w:val="26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жизни </w:t>
      </w:r>
      <w:r>
        <w:rPr>
          <w:spacing w:val="-2"/>
          <w:sz w:val="24"/>
        </w:rPr>
        <w:t>человека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48"/>
        <w:ind w:left="810"/>
        <w:rPr>
          <w:rFonts w:ascii="Symbol" w:hAnsi="Symbol"/>
          <w:sz w:val="26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ситуации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49"/>
        <w:ind w:left="810"/>
        <w:rPr>
          <w:rFonts w:ascii="Symbol" w:hAnsi="Symbol"/>
          <w:sz w:val="26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ценности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84"/>
        <w:ind w:left="822" w:hanging="720"/>
        <w:rPr>
          <w:rFonts w:ascii="Symbol" w:hAnsi="Symbol"/>
          <w:sz w:val="20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D823E3" w:rsidRDefault="00D823E3">
      <w:pPr>
        <w:rPr>
          <w:rFonts w:ascii="Symbol" w:hAnsi="Symbol"/>
          <w:sz w:val="20"/>
        </w:rPr>
        <w:sectPr w:rsidR="00D823E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77" w:line="319" w:lineRule="auto"/>
        <w:ind w:right="178" w:firstLine="0"/>
        <w:rPr>
          <w:rFonts w:ascii="Symbol" w:hAnsi="Symbol"/>
          <w:sz w:val="20"/>
        </w:rPr>
      </w:pPr>
      <w:r>
        <w:rPr>
          <w:sz w:val="24"/>
        </w:rPr>
        <w:lastRenderedPageBreak/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деятельности;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720"/>
        <w:rPr>
          <w:rFonts w:ascii="Symbol" w:hAnsi="Symbol"/>
          <w:sz w:val="20"/>
        </w:rPr>
      </w:pP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учителей;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2" w:hanging="720"/>
        <w:rPr>
          <w:rFonts w:ascii="Symbol" w:hAnsi="Symbol"/>
          <w:sz w:val="20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2" w:hanging="720"/>
        <w:rPr>
          <w:rFonts w:ascii="Symbol" w:hAnsi="Symbol"/>
          <w:sz w:val="20"/>
        </w:rPr>
      </w:pPr>
      <w:r>
        <w:rPr>
          <w:sz w:val="24"/>
        </w:rPr>
        <w:t>обогатить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жизни;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92"/>
        <w:ind w:left="822" w:hanging="720"/>
        <w:rPr>
          <w:rFonts w:ascii="Symbol" w:hAnsi="Symbol"/>
          <w:sz w:val="20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проблемы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2" w:hanging="720"/>
        <w:rPr>
          <w:rFonts w:ascii="Symbol" w:hAnsi="Symbol"/>
          <w:sz w:val="20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возможности;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2" w:hanging="720"/>
        <w:rPr>
          <w:rFonts w:ascii="Symbol" w:hAnsi="Symbol"/>
          <w:sz w:val="20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саморегуляции;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2" w:hanging="720"/>
        <w:rPr>
          <w:rFonts w:ascii="Symbol" w:hAnsi="Symbol"/>
          <w:sz w:val="20"/>
        </w:rPr>
      </w:pPr>
      <w:r>
        <w:rPr>
          <w:sz w:val="24"/>
        </w:rPr>
        <w:t>овладевать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учителями;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92"/>
        <w:ind w:left="822" w:hanging="720"/>
        <w:rPr>
          <w:rFonts w:ascii="Symbol" w:hAnsi="Symbol"/>
          <w:sz w:val="20"/>
        </w:rPr>
      </w:pPr>
      <w:r>
        <w:rPr>
          <w:sz w:val="24"/>
        </w:rPr>
        <w:t>научиться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агрессивное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поведение;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2" w:hanging="720"/>
        <w:rPr>
          <w:rFonts w:ascii="Symbol" w:hAnsi="Symbol"/>
          <w:sz w:val="20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долю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поступки;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2" w:hanging="720"/>
        <w:rPr>
          <w:rFonts w:ascii="Symbol" w:hAnsi="Symbol"/>
          <w:sz w:val="20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поступков.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92"/>
        <w:ind w:left="822" w:hanging="720"/>
        <w:rPr>
          <w:rFonts w:ascii="Symbol" w:hAnsi="Symbol"/>
          <w:sz w:val="20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окружающими;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89"/>
        <w:ind w:left="822" w:hanging="720"/>
        <w:rPr>
          <w:rFonts w:ascii="Symbol" w:hAnsi="Symbol"/>
          <w:sz w:val="20"/>
        </w:rPr>
      </w:pPr>
      <w:r>
        <w:rPr>
          <w:sz w:val="24"/>
        </w:rPr>
        <w:t>учиться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2" w:hanging="720"/>
        <w:rPr>
          <w:rFonts w:ascii="Symbol" w:hAnsi="Symbol"/>
          <w:sz w:val="20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2" w:hanging="720"/>
        <w:rPr>
          <w:rFonts w:ascii="Symbol" w:hAnsi="Symbol"/>
          <w:sz w:val="20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друзьями;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2" w:hanging="720"/>
        <w:rPr>
          <w:rFonts w:ascii="Symbol" w:hAnsi="Symbol"/>
          <w:sz w:val="20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позицию;</w:t>
      </w:r>
    </w:p>
    <w:p w:rsidR="00D823E3" w:rsidRDefault="00AB3300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2" w:hanging="720"/>
        <w:rPr>
          <w:rFonts w:ascii="Symbol" w:hAnsi="Symbol"/>
          <w:sz w:val="20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человеку.</w:t>
      </w:r>
    </w:p>
    <w:p w:rsidR="00D823E3" w:rsidRDefault="00D823E3">
      <w:pPr>
        <w:pStyle w:val="a3"/>
        <w:spacing w:before="7"/>
        <w:ind w:left="0" w:firstLine="0"/>
        <w:rPr>
          <w:sz w:val="28"/>
        </w:rPr>
      </w:pPr>
    </w:p>
    <w:p w:rsidR="00D823E3" w:rsidRDefault="00AB3300">
      <w:pPr>
        <w:ind w:left="810"/>
        <w:rPr>
          <w:b/>
          <w:sz w:val="24"/>
        </w:rPr>
      </w:pPr>
      <w:r>
        <w:rPr>
          <w:b/>
          <w:sz w:val="24"/>
        </w:rPr>
        <w:t>Аттестация</w:t>
      </w:r>
      <w:r>
        <w:rPr>
          <w:b/>
          <w:spacing w:val="-2"/>
          <w:sz w:val="24"/>
        </w:rPr>
        <w:t xml:space="preserve"> учащихся:</w:t>
      </w:r>
    </w:p>
    <w:p w:rsidR="00D823E3" w:rsidRDefault="00D823E3">
      <w:pPr>
        <w:pStyle w:val="a3"/>
        <w:spacing w:before="8"/>
        <w:ind w:left="0" w:firstLine="0"/>
        <w:rPr>
          <w:b/>
          <w:sz w:val="20"/>
        </w:rPr>
      </w:pPr>
    </w:p>
    <w:p w:rsidR="00D823E3" w:rsidRDefault="00AB3300">
      <w:pPr>
        <w:pStyle w:val="a3"/>
        <w:spacing w:line="276" w:lineRule="auto"/>
        <w:ind w:left="102" w:right="102" w:firstLine="427"/>
        <w:jc w:val="both"/>
      </w:pPr>
      <w:r>
        <w:t>Данная программа предполагает</w:t>
      </w:r>
      <w:r>
        <w:rPr>
          <w:spacing w:val="40"/>
        </w:rPr>
        <w:t xml:space="preserve"> </w:t>
      </w:r>
      <w:r>
        <w:t>входную диагностику (в начале занятий), промежуточную аттестацию</w:t>
      </w:r>
      <w:r>
        <w:rPr>
          <w:spacing w:val="40"/>
        </w:rPr>
        <w:t xml:space="preserve"> </w:t>
      </w:r>
      <w:r>
        <w:t>и итоговую аттестацию (в конце реализации программы) аттестации, целью которых является оценка результативности реализации коррекционн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развиваюшей</w:t>
      </w:r>
      <w:proofErr w:type="spellEnd"/>
      <w:r>
        <w:rPr>
          <w:spacing w:val="40"/>
        </w:rPr>
        <w:t xml:space="preserve"> </w:t>
      </w:r>
      <w:r>
        <w:t>программы.</w:t>
      </w:r>
    </w:p>
    <w:p w:rsidR="00D823E3" w:rsidRDefault="00AB3300">
      <w:pPr>
        <w:pStyle w:val="a3"/>
        <w:spacing w:before="200" w:line="276" w:lineRule="auto"/>
        <w:ind w:left="102" w:right="114" w:firstLine="427"/>
        <w:jc w:val="both"/>
      </w:pPr>
      <w:r>
        <w:t>Входная аттестация предполагает оценку усвоения материала занятий посредством проведения диагностики с детьми.</w:t>
      </w:r>
    </w:p>
    <w:p w:rsidR="00D823E3" w:rsidRDefault="00AB3300">
      <w:pPr>
        <w:pStyle w:val="a3"/>
        <w:spacing w:before="200" w:line="276" w:lineRule="auto"/>
        <w:ind w:left="102" w:right="110" w:firstLine="427"/>
        <w:jc w:val="both"/>
      </w:pPr>
      <w:r>
        <w:t>Итоговая аттестация проводятся в форме группового или индивидуального тестирования (для итоговой диагностики используются те же методики, которые применялись при первичной диагностике).</w:t>
      </w:r>
    </w:p>
    <w:sectPr w:rsidR="00D823E3" w:rsidSect="00D823E3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48A0"/>
    <w:multiLevelType w:val="hybridMultilevel"/>
    <w:tmpl w:val="7D4EB7F6"/>
    <w:lvl w:ilvl="0" w:tplc="CF1AC6CC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F9364F8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212460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35A520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094454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EC8FEA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755CD59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A844D2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BE6325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E3"/>
    <w:rsid w:val="005F714A"/>
    <w:rsid w:val="00674C7C"/>
    <w:rsid w:val="00AB3300"/>
    <w:rsid w:val="00D8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23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3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23E3"/>
    <w:pPr>
      <w:ind w:left="822" w:hanging="72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823E3"/>
    <w:pPr>
      <w:spacing w:before="91"/>
      <w:ind w:left="822" w:hanging="720"/>
    </w:pPr>
  </w:style>
  <w:style w:type="paragraph" w:customStyle="1" w:styleId="TableParagraph">
    <w:name w:val="Table Paragraph"/>
    <w:basedOn w:val="a"/>
    <w:uiPriority w:val="1"/>
    <w:qFormat/>
    <w:rsid w:val="00D82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23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3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23E3"/>
    <w:pPr>
      <w:ind w:left="822" w:hanging="72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823E3"/>
    <w:pPr>
      <w:spacing w:before="91"/>
      <w:ind w:left="822" w:hanging="720"/>
    </w:pPr>
  </w:style>
  <w:style w:type="paragraph" w:customStyle="1" w:styleId="TableParagraph">
    <w:name w:val="Table Paragraph"/>
    <w:basedOn w:val="a"/>
    <w:uiPriority w:val="1"/>
    <w:qFormat/>
    <w:rsid w:val="00D8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</dc:creator>
  <cp:lastModifiedBy>Ирума</cp:lastModifiedBy>
  <cp:revision>3</cp:revision>
  <dcterms:created xsi:type="dcterms:W3CDTF">2024-02-12T08:23:00Z</dcterms:created>
  <dcterms:modified xsi:type="dcterms:W3CDTF">2024-02-12T09:11:00Z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